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Итоговое сочинение (изложение) проводится в первую среду декабря последнего года обучения.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К написанию итогового сочинения (изложения) в дополнительные даты в текущем учебном году (в первую среду февраля и вторую среду апреля) допускаются: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1) участники итогового сочинения (изложения) (за исключением лиц, указанных в пункте 24 Порядка), получившие по итоговому сочинению (изложению) неудовлетворительный результат («незачет»);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2) участники итогового сочинения (изложения) (за исключением лиц, указанных в пункте 24 Порядка), удаленные с итогового сочинения (изложения) за нарушение требований, установленных подпунктом 1 пункта 28 Порядка;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3) 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i/>
          <w:iCs/>
          <w:color w:val="1A1A1A"/>
          <w:sz w:val="24"/>
          <w:szCs w:val="24"/>
          <w:lang w:eastAsia="ru-RU"/>
        </w:rPr>
        <w:t>4) 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620AB2" w:rsidRDefault="00620AB2" w:rsidP="00620AB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B2B2B"/>
          <w:spacing w:val="6"/>
          <w:sz w:val="24"/>
          <w:szCs w:val="24"/>
          <w:lang w:eastAsia="ru-RU"/>
        </w:rPr>
      </w:pPr>
    </w:p>
    <w:p w:rsidR="00620AB2" w:rsidRDefault="00620AB2" w:rsidP="00620AB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B2B2B"/>
          <w:spacing w:val="6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b/>
          <w:bCs/>
          <w:color w:val="2B2B2B"/>
          <w:spacing w:val="6"/>
          <w:sz w:val="24"/>
          <w:szCs w:val="24"/>
          <w:lang w:eastAsia="ru-RU"/>
        </w:rPr>
        <w:t>УЧАСТНИКИ ИТОГОВОГО СОЧИНЕНИЯ (ИЗЛОЖЕНИЯ)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b/>
          <w:bCs/>
          <w:color w:val="1A1A1A"/>
          <w:spacing w:val="6"/>
          <w:sz w:val="24"/>
          <w:szCs w:val="24"/>
          <w:lang w:eastAsia="ru-RU"/>
        </w:rPr>
        <w:t>ИТОГОВОЕ СОЧИНЕНИЕ (ИЗЛОЖЕНИЕ) КАК УСЛОВИЕ ДОПУСКА К ГИА-11</w:t>
      </w: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 проводится </w:t>
      </w:r>
      <w:proofErr w:type="gramStart"/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</w:t>
      </w:r>
      <w:proofErr w:type="gramEnd"/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 XI (XII) классов;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среднего общего образования в очной, </w:t>
      </w:r>
      <w:proofErr w:type="spellStart"/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очно-заочной</w:t>
      </w:r>
      <w:proofErr w:type="spellEnd"/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или заочной формах, а также для лиц, освоивших образовательные программы среднего общего образования в форме семейного образования или самообразования;</w:t>
      </w:r>
      <w:proofErr w:type="gramEnd"/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лиц, обучавшихся по не имеющей государственной аккредитации образовательной программе среднего общего образования, а также обучающихся, получающих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 (в случае прохождения ГИА экстерном в организации, осуществляющей образовательную деятельность по имеющей государственную аккредитацию образовательной</w:t>
      </w:r>
      <w:proofErr w:type="gramEnd"/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программе среднего общего образования с последующим получением аттестата о среднем общем образовании);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  <w:proofErr w:type="gramEnd"/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обучающихся с ограниченными возможностями здоровья, детей-инвалидов и инвалидов по образовательным программам среднего общего образования.</w:t>
      </w:r>
    </w:p>
    <w:p w:rsid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pacing w:val="6"/>
          <w:sz w:val="24"/>
          <w:szCs w:val="24"/>
          <w:lang w:eastAsia="ru-RU"/>
        </w:rPr>
      </w:pP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b/>
          <w:bCs/>
          <w:color w:val="1A1A1A"/>
          <w:spacing w:val="6"/>
          <w:sz w:val="24"/>
          <w:szCs w:val="24"/>
          <w:lang w:eastAsia="ru-RU"/>
        </w:rPr>
        <w:t>ИТОГОВОЕ СОЧИНЕНИЕ В ЦЕЛЯХ ИСПОЛЬЗОВАНИЯ ЕГО РЕЗУЛЬТАТОВ ПРИ ПРИЕМЕ В ОБРАЗОВАТЕЛЬНЫЕ ОРГАНИЗАЦИИ ВЫСШЕГО ОБРАЗОВАНИЯ ПО ЖЕЛАНИЮ </w:t>
      </w: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также может проводиться </w:t>
      </w:r>
      <w:proofErr w:type="gramStart"/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</w:t>
      </w:r>
      <w:proofErr w:type="gramEnd"/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: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лиц, освоивших образовательные программы среднего общего образования в предыдущие годы и имеющих документ об образовании, подтверждающий получение среднего общего образования (или образовательные программы среднего (полного) общего образования — для лиц, получивших документ об образовании, подтверждающий получение среднего (полного) общего образования, до 1 сентября 2013 года);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граждан, имеющих среднее общее образование, полученное в иностранных образовательных организациях;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лиц, обучающихся по образовательным программам среднего профессионального образования;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лиц, получающих среднее общее образование в иностранных образовательных организациях;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лиц, допущенных к ГИА-11 в предыдущие годы, но не прошедших ГИА-11 или получивших на ГИА-11 неудовлетворительные результаты более чем по одному обязательному учебному предмету, либо получивших повторно неудовлетворительный результат по одному из этих предметов на ГИА-11 в дополнительные сроки.</w:t>
      </w:r>
    </w:p>
    <w:p w:rsid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pacing w:val="6"/>
          <w:sz w:val="24"/>
          <w:szCs w:val="24"/>
          <w:lang w:eastAsia="ru-RU"/>
        </w:rPr>
      </w:pP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b/>
          <w:bCs/>
          <w:color w:val="1A1A1A"/>
          <w:spacing w:val="6"/>
          <w:sz w:val="24"/>
          <w:szCs w:val="24"/>
          <w:lang w:eastAsia="ru-RU"/>
        </w:rPr>
        <w:t>ИЗЛОЖЕНИЕ ВПРАВЕ ПИСАТЬ СЛЕДУЮЩИЕ КАТЕГОРИИ ЛИЦ: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обучающиеся XI (XII) классов с ограниченными возможностями здоровья;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лица, обучающиеся по не имеющей государственной аккредитации образовательной программе среднего общего образования, а также обучающиеся, получающие среднее общее образование в рамках освоения образовательных программ среднего профессионального образования, в том числе образовательных программ среднего профессионального образования, интегрированных с образовательными программами основного общего и среднего общего образования (в случае прохождения ГИА-11 экстерном в организации, осуществляющей образовательную деятельность по имеющей государственную аккредитацию образовательной</w:t>
      </w:r>
      <w:proofErr w:type="gramEnd"/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программе среднего общего образования с последующим получением аттестата о среднем общем образовании) с ограниченными возможностями здоровья;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дети-инвалиды и инвалиды;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обучающиеся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pacing w:val="6"/>
          <w:sz w:val="24"/>
          <w:szCs w:val="24"/>
          <w:lang w:eastAsia="ru-RU"/>
        </w:rPr>
      </w:pP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b/>
          <w:bCs/>
          <w:color w:val="1A1A1A"/>
          <w:spacing w:val="6"/>
          <w:sz w:val="24"/>
          <w:szCs w:val="24"/>
          <w:lang w:eastAsia="ru-RU"/>
        </w:rPr>
        <w:t>ПОВТОРНО ДОПУСКАЮТСЯ К НАПИСАНИЮ ИТОГОВОГО СОЧИНЕНИЯ (ИЗЛОЖЕНИЯ) в дополнительные сроки в текущем учебном году: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обучающиеся XI (XII) классов, лица, проходящие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образовании, получившие по итоговому сочинению (изложению) неудовлетворительный результат («незачет»);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обучающиеся XI (XII) классов, лица, проходящие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образовании, удаленные с итогового сочинения (изложения) за нарушение требований, установленных пунктом 27 настоящего Порядка;</w:t>
      </w:r>
      <w:proofErr w:type="gramEnd"/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участники итогового сочинения (изложения),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участники итогового сочинения (изложения),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1A1A1A"/>
          <w:sz w:val="19"/>
          <w:szCs w:val="19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Обучающиеся, получившие неудовлетворительный результат («незачет») за итоговое сочинение (изложение),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расписанием проведения итогового сочинения (изложения</w:t>
      </w:r>
      <w:r w:rsidRPr="00620AB2">
        <w:rPr>
          <w:rFonts w:ascii="Calibri" w:eastAsia="Times New Roman" w:hAnsi="Calibri" w:cs="Calibri"/>
          <w:color w:val="1A1A1A"/>
          <w:sz w:val="19"/>
          <w:szCs w:val="19"/>
          <w:lang w:eastAsia="ru-RU"/>
        </w:rPr>
        <w:t>).</w:t>
      </w:r>
    </w:p>
    <w:p w:rsidR="00726A77" w:rsidRDefault="00726A77">
      <w:pPr>
        <w:rPr>
          <w:rFonts w:ascii="Times New Roman" w:hAnsi="Times New Roman" w:cs="Times New Roman"/>
          <w:sz w:val="28"/>
        </w:rPr>
      </w:pPr>
    </w:p>
    <w:p w:rsidR="00620AB2" w:rsidRPr="00620AB2" w:rsidRDefault="00620AB2" w:rsidP="00620AB2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2B2B2B"/>
          <w:sz w:val="24"/>
        </w:rPr>
      </w:pPr>
      <w:r w:rsidRPr="00620AB2">
        <w:rPr>
          <w:rStyle w:val="a5"/>
          <w:b/>
          <w:bCs/>
          <w:color w:val="2B2B2B"/>
          <w:spacing w:val="6"/>
          <w:sz w:val="24"/>
        </w:rPr>
        <w:lastRenderedPageBreak/>
        <w:t>ПОРЯДОК ПОДАЧИ ЗАЯВЛЕНИЯ НА УЧАСТИЕ В ИТОГОВОМ СОЧИНЕНИИ (ИЗЛОЖЕНИИ)</w:t>
      </w:r>
    </w:p>
    <w:p w:rsidR="00620AB2" w:rsidRPr="00620AB2" w:rsidRDefault="00620AB2" w:rsidP="00620AB2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Cs w:val="19"/>
        </w:rPr>
      </w:pPr>
      <w:r w:rsidRPr="00620AB2">
        <w:rPr>
          <w:color w:val="1A1A1A"/>
          <w:szCs w:val="19"/>
        </w:rPr>
        <w:t xml:space="preserve">Для участия в итоговом сочинении (изложении) необходимо подать заявление не </w:t>
      </w:r>
      <w:proofErr w:type="gramStart"/>
      <w:r w:rsidRPr="00620AB2">
        <w:rPr>
          <w:color w:val="1A1A1A"/>
          <w:szCs w:val="19"/>
        </w:rPr>
        <w:t>позднее</w:t>
      </w:r>
      <w:proofErr w:type="gramEnd"/>
      <w:r w:rsidRPr="00620AB2">
        <w:rPr>
          <w:color w:val="1A1A1A"/>
          <w:szCs w:val="19"/>
        </w:rPr>
        <w:t xml:space="preserve"> чем за две недели до начала проведения итогового сочинения (изложения):</w:t>
      </w:r>
    </w:p>
    <w:p w:rsidR="00620AB2" w:rsidRPr="00620AB2" w:rsidRDefault="00620AB2" w:rsidP="00620AB2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Cs w:val="19"/>
        </w:rPr>
      </w:pPr>
      <w:proofErr w:type="gramStart"/>
      <w:r w:rsidRPr="00620AB2">
        <w:rPr>
          <w:color w:val="1A1A1A"/>
          <w:szCs w:val="19"/>
        </w:rPr>
        <w:t>обучающимся</w:t>
      </w:r>
      <w:proofErr w:type="gramEnd"/>
      <w:r w:rsidRPr="00620AB2">
        <w:rPr>
          <w:color w:val="1A1A1A"/>
          <w:szCs w:val="19"/>
        </w:rPr>
        <w:t xml:space="preserve"> – в образовательные организации, в которых обучающиеся осваивают образовательные программы среднего общего образования;</w:t>
      </w:r>
    </w:p>
    <w:p w:rsidR="00620AB2" w:rsidRPr="00620AB2" w:rsidRDefault="00620AB2" w:rsidP="00620AB2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Cs w:val="19"/>
        </w:rPr>
      </w:pPr>
      <w:r w:rsidRPr="00620AB2">
        <w:rPr>
          <w:color w:val="1A1A1A"/>
          <w:szCs w:val="19"/>
        </w:rPr>
        <w:t>лицам, проходящим ГИА экстерном в организации, осуществляющей образовательную деятельность по имеющей государственную аккредитацию образовательной программе среднего общего образования с последующим получением аттестата о среднем общем образовании – в образовательные организации по выбору указанных лиц;</w:t>
      </w:r>
    </w:p>
    <w:p w:rsidR="00620AB2" w:rsidRPr="00620AB2" w:rsidRDefault="00620AB2" w:rsidP="00620AB2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Cs w:val="19"/>
        </w:rPr>
      </w:pPr>
      <w:r w:rsidRPr="00620AB2">
        <w:rPr>
          <w:color w:val="1A1A1A"/>
          <w:szCs w:val="19"/>
        </w:rPr>
        <w:t>лицам, участвующим в итоговом сочинении по желанию – в места регистрации для участия в написании итогового сочинения, определенные органами исполнительной власти субъектов Российской Федерации, осуществляющими государственное управление в сфере образования;</w:t>
      </w:r>
    </w:p>
    <w:p w:rsidR="00620AB2" w:rsidRPr="00620AB2" w:rsidRDefault="00620AB2" w:rsidP="00620AB2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Cs w:val="19"/>
        </w:rPr>
      </w:pPr>
      <w:r w:rsidRPr="00620AB2">
        <w:rPr>
          <w:color w:val="1A1A1A"/>
          <w:szCs w:val="19"/>
        </w:rPr>
        <w:t>лиц со справкой об обучении, участвующим в итоговом сочинении по желанию — в организации, осуществляющие образовательную деятельность, в которых указанные лица восстанавливаются на срок, необходимый для прохождения ГИА-11.</w:t>
      </w:r>
    </w:p>
    <w:p w:rsidR="00620AB2" w:rsidRPr="00620AB2" w:rsidRDefault="00620AB2" w:rsidP="00620AB2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Cs w:val="19"/>
        </w:rPr>
      </w:pPr>
      <w:r w:rsidRPr="00620AB2">
        <w:rPr>
          <w:color w:val="1A1A1A"/>
          <w:szCs w:val="19"/>
        </w:rPr>
        <w:t>Участники итогового сочинения (изложения) с ограниченными возможностями здоровья при подаче заявлений об участии в итоговом сочинении предъявляют оригинал или надлежащим образом заверенную копию рекомендаций ПМПК.</w:t>
      </w:r>
    </w:p>
    <w:p w:rsidR="00620AB2" w:rsidRPr="00620AB2" w:rsidRDefault="00620AB2" w:rsidP="00620AB2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zCs w:val="19"/>
        </w:rPr>
      </w:pPr>
      <w:r w:rsidRPr="00620AB2">
        <w:rPr>
          <w:color w:val="1A1A1A"/>
          <w:szCs w:val="19"/>
        </w:rPr>
        <w:t>Участники итогового сочинения (изложения) – дети-инвалиды и инвалиды — оригинал или надлежащим образом заверенную копию справки, подтверждающей инвалидность.</w:t>
      </w:r>
    </w:p>
    <w:p w:rsidR="00620AB2" w:rsidRPr="00620AB2" w:rsidRDefault="00620AB2" w:rsidP="00620AB2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1A1A1A"/>
          <w:szCs w:val="19"/>
        </w:rPr>
      </w:pPr>
      <w:r w:rsidRPr="00620AB2">
        <w:rPr>
          <w:color w:val="1A1A1A"/>
          <w:szCs w:val="19"/>
        </w:rPr>
        <w:t xml:space="preserve">Лица, участвующие в сочинении по желанию, самостоятельно выбирают дату участия в итоговом сочинении из числа </w:t>
      </w:r>
      <w:proofErr w:type="gramStart"/>
      <w:r w:rsidRPr="00620AB2">
        <w:rPr>
          <w:color w:val="1A1A1A"/>
          <w:szCs w:val="19"/>
        </w:rPr>
        <w:t>установленных</w:t>
      </w:r>
      <w:proofErr w:type="gramEnd"/>
      <w:r w:rsidRPr="00620AB2">
        <w:rPr>
          <w:color w:val="1A1A1A"/>
          <w:szCs w:val="19"/>
        </w:rPr>
        <w:t xml:space="preserve"> расписанием проведения итогового сочинения (изложения). Выбранную дату участия в итоговом сочинении </w:t>
      </w:r>
      <w:r w:rsidRPr="00620AB2">
        <w:rPr>
          <w:rFonts w:ascii="Calibri" w:hAnsi="Calibri" w:cs="Calibri"/>
          <w:color w:val="1A1A1A"/>
          <w:szCs w:val="19"/>
        </w:rPr>
        <w:t>такие лица указывают в заявлении.</w:t>
      </w:r>
    </w:p>
    <w:p w:rsidR="00620AB2" w:rsidRDefault="00620AB2">
      <w:pPr>
        <w:rPr>
          <w:rFonts w:ascii="Times New Roman" w:hAnsi="Times New Roman" w:cs="Times New Roman"/>
          <w:sz w:val="28"/>
        </w:rPr>
      </w:pP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</w:pPr>
      <w:r w:rsidRPr="00620AB2">
        <w:rPr>
          <w:rFonts w:ascii="Times New Roman" w:eastAsia="Times New Roman" w:hAnsi="Times New Roman" w:cs="Times New Roman"/>
          <w:b/>
          <w:color w:val="1A1A1A"/>
          <w:sz w:val="24"/>
          <w:szCs w:val="19"/>
          <w:lang w:eastAsia="ru-RU"/>
        </w:rPr>
        <w:t>ПРОДОЛЖИТЕЛЬНОСТЬ НАПИСАНИЯ ИТОГОВОГО СОЧИНЕНИЯ (ИЗЛОЖЕНИЯ)</w:t>
      </w:r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 xml:space="preserve"> составляет</w:t>
      </w:r>
      <w:r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 xml:space="preserve"> </w:t>
      </w:r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>3 часа 55 минут (235 минут)</w:t>
      </w:r>
      <w:proofErr w:type="gramStart"/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>.В</w:t>
      </w:r>
      <w:proofErr w:type="gramEnd"/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 xml:space="preserve">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бланков и др.), а также на перенос ассистентом в стандартные бланки записи итогового сочинения (изложения), выполненного слепыми и слабовидящими участниками итогового сочинения (изложения) в специально предусмотренных тетрадях, выполненного в бланках итогового сочинения (изложения) увеличенного размера, итогового сочинения (изложения), выполненного на компьютере, устных итоговых сочинений (изложений) из аудиозаписей.</w:t>
      </w:r>
    </w:p>
    <w:p w:rsidR="00620AB2" w:rsidRPr="00620AB2" w:rsidRDefault="00620AB2" w:rsidP="00620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>Для участников итогового сочинения (изложения) с ОВЗ, в том числе лиц, обучающихся по состоянию здоровья на дому, в медицинских организациях, участников итогового сочинения (изложения) – детей-инвалидов и инвалидов продолжительность написания итогового сочинения (изложения) увеличивается на 1,5 часа.</w:t>
      </w:r>
    </w:p>
    <w:p w:rsidR="00620AB2" w:rsidRPr="00620AB2" w:rsidRDefault="00620AB2" w:rsidP="00620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>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</w:t>
      </w:r>
    </w:p>
    <w:p w:rsidR="00620AB2" w:rsidRPr="00620AB2" w:rsidRDefault="00620AB2" w:rsidP="00620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>Итоговое сочинение (изложение) проводится в образовательных организациях, в которых обучающиеся осваивают образовательные программы среднего общего образования, и (или) местах проведения итогового сочинения (изложения), определенных ОИВ.</w:t>
      </w:r>
    </w:p>
    <w:p w:rsidR="00620AB2" w:rsidRPr="00620AB2" w:rsidRDefault="00620AB2" w:rsidP="00620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>Итоговое сочинение (изложение) начинается в 10.00 по местному времени.</w:t>
      </w:r>
    </w:p>
    <w:p w:rsidR="00620AB2" w:rsidRPr="00620AB2" w:rsidRDefault="00620AB2" w:rsidP="00620AB2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lastRenderedPageBreak/>
        <w:t>Во время проведения итогового сочинения (изложения) на рабочем столе участников итогового сочинения (изложения) помимо бланка регистрации и бланков записи (дополнительных бланков записи), находятся:</w:t>
      </w:r>
    </w:p>
    <w:p w:rsidR="00620AB2" w:rsidRPr="00620AB2" w:rsidRDefault="00620AB2" w:rsidP="00620AB2">
      <w:pPr>
        <w:numPr>
          <w:ilvl w:val="0"/>
          <w:numId w:val="1"/>
        </w:numPr>
        <w:shd w:val="clear" w:color="auto" w:fill="FFFFFF"/>
        <w:spacing w:after="0" w:line="240" w:lineRule="auto"/>
        <w:ind w:left="250"/>
        <w:jc w:val="both"/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>ручка (</w:t>
      </w:r>
      <w:proofErr w:type="spellStart"/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>гелевая</w:t>
      </w:r>
      <w:proofErr w:type="spellEnd"/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 xml:space="preserve"> или капиллярная с чернилами черного цвета); документ, удостоверяющий личность;</w:t>
      </w:r>
    </w:p>
    <w:p w:rsidR="00620AB2" w:rsidRPr="00620AB2" w:rsidRDefault="00620AB2" w:rsidP="00620AB2">
      <w:pPr>
        <w:numPr>
          <w:ilvl w:val="0"/>
          <w:numId w:val="1"/>
        </w:numPr>
        <w:shd w:val="clear" w:color="auto" w:fill="FFFFFF"/>
        <w:spacing w:after="0" w:line="240" w:lineRule="auto"/>
        <w:ind w:left="250"/>
        <w:jc w:val="both"/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>для участников итогового сочинения – орфографический словарь, выданный по месту проведения итогового сочинения; для участников итогового изложения – орфографический и толковый словари, выданные по месту проведения итогового изложения;</w:t>
      </w:r>
    </w:p>
    <w:p w:rsidR="00620AB2" w:rsidRPr="00620AB2" w:rsidRDefault="00620AB2" w:rsidP="00620AB2">
      <w:pPr>
        <w:numPr>
          <w:ilvl w:val="0"/>
          <w:numId w:val="1"/>
        </w:numPr>
        <w:shd w:val="clear" w:color="auto" w:fill="FFFFFF"/>
        <w:spacing w:after="0" w:line="240" w:lineRule="auto"/>
        <w:ind w:left="250"/>
        <w:jc w:val="both"/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>лекарства (при необходимости);</w:t>
      </w:r>
    </w:p>
    <w:p w:rsidR="00620AB2" w:rsidRPr="00620AB2" w:rsidRDefault="00620AB2" w:rsidP="00620AB2">
      <w:pPr>
        <w:numPr>
          <w:ilvl w:val="0"/>
          <w:numId w:val="1"/>
        </w:numPr>
        <w:shd w:val="clear" w:color="auto" w:fill="FFFFFF"/>
        <w:spacing w:after="0" w:line="240" w:lineRule="auto"/>
        <w:ind w:left="250"/>
        <w:jc w:val="both"/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 xml:space="preserve">продукты питания для дополнительного приема пищи (перекус), </w:t>
      </w:r>
      <w:proofErr w:type="spellStart"/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>бутилированная</w:t>
      </w:r>
      <w:proofErr w:type="spellEnd"/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 xml:space="preserve">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620AB2" w:rsidRPr="00620AB2" w:rsidRDefault="00620AB2" w:rsidP="00620AB2">
      <w:pPr>
        <w:numPr>
          <w:ilvl w:val="0"/>
          <w:numId w:val="1"/>
        </w:numPr>
        <w:shd w:val="clear" w:color="auto" w:fill="FFFFFF"/>
        <w:spacing w:after="0" w:line="240" w:lineRule="auto"/>
        <w:ind w:left="250"/>
        <w:jc w:val="both"/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>инструкция для участников итогового сочинения (изложения);</w:t>
      </w:r>
    </w:p>
    <w:p w:rsidR="00620AB2" w:rsidRPr="00620AB2" w:rsidRDefault="00620AB2" w:rsidP="00620AB2">
      <w:pPr>
        <w:numPr>
          <w:ilvl w:val="0"/>
          <w:numId w:val="1"/>
        </w:numPr>
        <w:shd w:val="clear" w:color="auto" w:fill="FFFFFF"/>
        <w:spacing w:after="0" w:line="240" w:lineRule="auto"/>
        <w:ind w:left="250"/>
        <w:jc w:val="both"/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>черновики;</w:t>
      </w:r>
    </w:p>
    <w:p w:rsidR="00620AB2" w:rsidRPr="00620AB2" w:rsidRDefault="00620AB2" w:rsidP="00620AB2">
      <w:pPr>
        <w:numPr>
          <w:ilvl w:val="0"/>
          <w:numId w:val="1"/>
        </w:numPr>
        <w:shd w:val="clear" w:color="auto" w:fill="FFFFFF"/>
        <w:spacing w:after="0" w:line="240" w:lineRule="auto"/>
        <w:ind w:left="250"/>
        <w:jc w:val="both"/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>для участников итогового сочинения (изложения) с ОВЗ, участников итогового сочинения (изложения) – детей-инвалидов и инвалидов – специальные технические средства (при необходимости).</w:t>
      </w:r>
    </w:p>
    <w:p w:rsidR="00620AB2" w:rsidRPr="00620AB2" w:rsidRDefault="00620AB2" w:rsidP="00620AB2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</w:pPr>
      <w:proofErr w:type="gramStart"/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>Во время проведения итогового сочинения (изложения) участникам итогового сочинения (изложения) запрещается иметь при себе средства связи, фото-,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словари,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  <w:proofErr w:type="gramEnd"/>
    </w:p>
    <w:p w:rsidR="00620AB2" w:rsidRPr="00620AB2" w:rsidRDefault="00620AB2" w:rsidP="00620AB2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>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(изложения).</w:t>
      </w:r>
    </w:p>
    <w:p w:rsidR="00620AB2" w:rsidRPr="00620AB2" w:rsidRDefault="00620AB2" w:rsidP="00620AB2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 xml:space="preserve">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(изложения), в соответствии с критериями оценивания итогового сочинения (изложения), разработанными </w:t>
      </w:r>
      <w:proofErr w:type="spellStart"/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>Рособрнадзором</w:t>
      </w:r>
      <w:proofErr w:type="spellEnd"/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>. Результатом проверки итогового сочинения (изложения) является «зачет» или «незачет».</w:t>
      </w:r>
    </w:p>
    <w:p w:rsidR="00620AB2" w:rsidRPr="00620AB2" w:rsidRDefault="00620AB2" w:rsidP="00620AB2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>Проверка итогового сочинения (изложения) и обработка материалов итогового сочинения (изложения) должны завершиться в следующие сроки:</w:t>
      </w:r>
    </w:p>
    <w:p w:rsidR="00620AB2" w:rsidRPr="00620AB2" w:rsidRDefault="00620AB2" w:rsidP="00620AB2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>1) итоговое сочинение (изложение), проведенное в основную дату проведения итогового сочинения (изложения) и в первую среду февраля, — не позднее чем через двенадцать календарных дней с соответствующей даты проведения итогового сочинения (изложения);</w:t>
      </w:r>
    </w:p>
    <w:p w:rsidR="00620AB2" w:rsidRDefault="00620AB2" w:rsidP="00620AB2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 xml:space="preserve">2) итоговое сочинение (изложение), проведенное во вторую среду апреля, а также в дополнительную дату, определенную </w:t>
      </w:r>
      <w:proofErr w:type="spellStart"/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>Рособрнадзором</w:t>
      </w:r>
      <w:proofErr w:type="spellEnd"/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 xml:space="preserve">, — не позднее чем через восемь календарных дней </w:t>
      </w:r>
      <w:proofErr w:type="gramStart"/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>с даты проведения</w:t>
      </w:r>
      <w:proofErr w:type="gramEnd"/>
      <w:r w:rsidRPr="00620AB2"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  <w:t xml:space="preserve"> итогового сочинения (изложения).</w:t>
      </w:r>
    </w:p>
    <w:p w:rsidR="00620AB2" w:rsidRDefault="00620AB2" w:rsidP="00620AB2">
      <w:pPr>
        <w:shd w:val="clear" w:color="auto" w:fill="FFFFFF"/>
        <w:spacing w:after="0" w:line="360" w:lineRule="atLeast"/>
        <w:ind w:firstLine="250"/>
        <w:jc w:val="both"/>
        <w:rPr>
          <w:rFonts w:ascii="Times New Roman" w:eastAsia="Times New Roman" w:hAnsi="Times New Roman" w:cs="Times New Roman"/>
          <w:color w:val="1A1A1A"/>
          <w:sz w:val="24"/>
          <w:szCs w:val="19"/>
          <w:lang w:eastAsia="ru-RU"/>
        </w:rPr>
      </w:pP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b/>
          <w:bCs/>
          <w:color w:val="2B2B2B"/>
          <w:spacing w:val="6"/>
          <w:sz w:val="24"/>
          <w:szCs w:val="24"/>
          <w:lang w:eastAsia="ru-RU"/>
        </w:rPr>
        <w:t>ПОРЯДОК ПРОВЕРКИ И ОЦЕНИВАНИЯ ИТОГОВОГО СОЧИНЕНИЯ (ИЗЛОЖЕНИЯ)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Каждое итоговое сочинение (изложение) участников итогового сочинения (изложения) проверяется одним экспертом один раз.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 проверке по критериям оценивания, разработанным </w:t>
      </w:r>
      <w:proofErr w:type="spellStart"/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Рособрнадзором</w:t>
      </w:r>
      <w:proofErr w:type="spellEnd"/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допускаются итоговые сочинения (изложения), соответствующие установленным требованиям.</w:t>
      </w:r>
    </w:p>
    <w:p w:rsid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pacing w:val="6"/>
          <w:sz w:val="24"/>
          <w:szCs w:val="24"/>
          <w:lang w:eastAsia="ru-RU"/>
        </w:rPr>
      </w:pP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b/>
          <w:bCs/>
          <w:color w:val="1A1A1A"/>
          <w:spacing w:val="6"/>
          <w:sz w:val="24"/>
          <w:szCs w:val="24"/>
          <w:lang w:eastAsia="ru-RU"/>
        </w:rPr>
        <w:t>ТРЕБОВАНИЯ К СОЧИНЕНИЮ:</w:t>
      </w:r>
    </w:p>
    <w:p w:rsidR="00620AB2" w:rsidRPr="00620AB2" w:rsidRDefault="00620AB2" w:rsidP="00620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b/>
          <w:bCs/>
          <w:color w:val="1A1A1A"/>
          <w:spacing w:val="6"/>
          <w:sz w:val="24"/>
          <w:szCs w:val="24"/>
          <w:lang w:eastAsia="ru-RU"/>
        </w:rPr>
        <w:t>Требование № 1. «Объем итогового сочинения»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Рекомендуемое количество слов – от 350.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Максимальное количество слов в итоговом сочинении не устанавливается. Если в итоговом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сочинение не проверяется по требованию № 2 «Самостоятельность написания итогового сочинения (изложения)» и критериям оценивания).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клетки по всем требованиям (№ 1 и № 2) и критериям оценивания выставляется «незачет». В поле «Результат проверки сочинения (изложения)» ставится «незачет».</w:t>
      </w:r>
    </w:p>
    <w:p w:rsidR="00620AB2" w:rsidRPr="00620AB2" w:rsidRDefault="00620AB2" w:rsidP="00620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b/>
          <w:bCs/>
          <w:color w:val="1A1A1A"/>
          <w:spacing w:val="6"/>
          <w:sz w:val="24"/>
          <w:szCs w:val="24"/>
          <w:lang w:eastAsia="ru-RU"/>
        </w:rPr>
        <w:t>Требование № 2. «Самостоятельность написания итогового сочинения»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Итоговое сочинение выполняется самостоятельно.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 допускается списывание сочинения (фрагментов сочинения) из какого-либо источника или воспроизведение по памяти чужого текста (работа другого участника, текст, опубликованный в бумажном и (или) электронном виде, и др.).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 собственного текста участника итогового сочинения.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Если итоговое сочинение признано несамостоятельным, то выставляется «незачет» за невыполнение требования № 2 и «незачет» за работу в целом (такое итоговое сочинение не проверяется по критериям оценивания).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Выставляется «незачет» за невыполнение требования № 2. В клетки по всем критериям оценивания выставляется «незачет». В поле «Результат проверки сочинения (изложения)» ставится «незачет».</w:t>
      </w:r>
    </w:p>
    <w:p w:rsid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1A1A"/>
          <w:spacing w:val="6"/>
          <w:sz w:val="24"/>
          <w:szCs w:val="24"/>
          <w:lang w:eastAsia="ru-RU"/>
        </w:rPr>
      </w:pP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b/>
          <w:bCs/>
          <w:color w:val="1A1A1A"/>
          <w:spacing w:val="6"/>
          <w:sz w:val="24"/>
          <w:szCs w:val="24"/>
          <w:lang w:eastAsia="ru-RU"/>
        </w:rPr>
        <w:t>ТРЕБОВАНИЯ К ИЗЛОЖЕНИЮ:</w:t>
      </w:r>
    </w:p>
    <w:p w:rsidR="00620AB2" w:rsidRPr="00620AB2" w:rsidRDefault="00620AB2" w:rsidP="00620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b/>
          <w:bCs/>
          <w:color w:val="1A1A1A"/>
          <w:spacing w:val="6"/>
          <w:sz w:val="24"/>
          <w:szCs w:val="24"/>
          <w:lang w:eastAsia="ru-RU"/>
        </w:rPr>
        <w:t>Требование № 1. «Объем итогового изложения»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Рекомендуемое количество слов – от 200.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Максимальное количество слов в итоговом изложении не устанавливается: участник итогового изложения должен исходить из содержания исходного текста. Если в итоговом изложении менее 150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итоговое изложение не проверяется по требованию № 2 «Самостоятельность написания итогового сочинения (изложения)» и критериям оценивания).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клетки по всем требованиям (№ 1 и № 2) и критериям оценивания выставляется «незачет». В поле «Результат проверки сочинения (изложения)» ставится «незачет».</w:t>
      </w:r>
    </w:p>
    <w:p w:rsidR="00620AB2" w:rsidRPr="00620AB2" w:rsidRDefault="00620AB2" w:rsidP="00620A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b/>
          <w:bCs/>
          <w:color w:val="1A1A1A"/>
          <w:spacing w:val="6"/>
          <w:sz w:val="24"/>
          <w:szCs w:val="24"/>
          <w:lang w:eastAsia="ru-RU"/>
        </w:rPr>
        <w:t>Требование № 2. «Самостоятельность написания итогового изложения»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Итоговое изложение выполняется самостоятельно.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 допускается списывание изложения из какого-либо источника (работа другого участника, исходный текст и др.).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Если итоговое изложение признано несамостоятельным, то выставляется «незачет» за невыполнение требования № 2 и «незачет» за работу в целом (такое изложение не проверяется по критериям оценивания).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Выставляется «незачет» за невыполнение требования № 2. В клетки по всем критериям оценивания выставляется «незачет». В поле «Результат проверки сочинения (изложения)» ставится «незачет».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Если сочинение (изложение) не соответствует требованию № 1 и (или) требованию № 2, то выставляется «незачет» за соответствующее требование и «незачет» за всю работу в целом. В клетки по всем критериям оценивания выставляется «незачет». В поле «Результат проверки сочинения (изложения)» ставится «незачет».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Итоговое сочинение (изложение), соответствующее установленным требованиям, оценивается по критериям.</w:t>
      </w:r>
    </w:p>
    <w:p w:rsidR="00620AB2" w:rsidRP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Критерии оценивания итогового сочинения и изложения образовательными организациями, реализующими образовательные программы среднего общего образования, сближены, что видно из приведенной ниже сопоставительной таблицы:</w:t>
      </w:r>
    </w:p>
    <w:tbl>
      <w:tblPr>
        <w:tblW w:w="9319" w:type="dxa"/>
        <w:tblBorders>
          <w:top w:val="single" w:sz="4" w:space="0" w:color="D1D1D1"/>
          <w:left w:val="single" w:sz="4" w:space="0" w:color="D1D1D1"/>
          <w:bottom w:val="single" w:sz="2" w:space="0" w:color="D1D1D1"/>
          <w:right w:val="single" w:sz="2" w:space="0" w:color="D1D1D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00"/>
        <w:gridCol w:w="4819"/>
      </w:tblGrid>
      <w:tr w:rsidR="00620AB2" w:rsidRPr="00620AB2" w:rsidTr="00620AB2">
        <w:tc>
          <w:tcPr>
            <w:tcW w:w="4500" w:type="dxa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0AB2" w:rsidRPr="00620AB2" w:rsidRDefault="00620AB2" w:rsidP="00620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B2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4819" w:type="dxa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0AB2" w:rsidRPr="00620AB2" w:rsidRDefault="00620AB2" w:rsidP="00620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B2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eastAsia="ru-RU"/>
              </w:rPr>
              <w:t>Изложение</w:t>
            </w:r>
          </w:p>
        </w:tc>
      </w:tr>
      <w:tr w:rsidR="00620AB2" w:rsidRPr="00620AB2" w:rsidTr="00620AB2">
        <w:tc>
          <w:tcPr>
            <w:tcW w:w="4500" w:type="dxa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0AB2" w:rsidRPr="00620AB2" w:rsidRDefault="00620AB2" w:rsidP="00620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Соответствие теме</w:t>
            </w:r>
          </w:p>
        </w:tc>
        <w:tc>
          <w:tcPr>
            <w:tcW w:w="4819" w:type="dxa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0AB2" w:rsidRPr="00620AB2" w:rsidRDefault="00620AB2" w:rsidP="00620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Содержание изложения</w:t>
            </w:r>
          </w:p>
        </w:tc>
      </w:tr>
      <w:tr w:rsidR="00620AB2" w:rsidRPr="00620AB2" w:rsidTr="00620AB2">
        <w:tc>
          <w:tcPr>
            <w:tcW w:w="4500" w:type="dxa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0AB2" w:rsidRPr="00620AB2" w:rsidRDefault="00620AB2" w:rsidP="00620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Аргументация. Привлечение литературного материала</w:t>
            </w:r>
          </w:p>
        </w:tc>
        <w:tc>
          <w:tcPr>
            <w:tcW w:w="4819" w:type="dxa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0AB2" w:rsidRPr="00620AB2" w:rsidRDefault="00620AB2" w:rsidP="00620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Логичность изложения</w:t>
            </w:r>
          </w:p>
        </w:tc>
      </w:tr>
      <w:tr w:rsidR="00620AB2" w:rsidRPr="00620AB2" w:rsidTr="00620AB2">
        <w:tc>
          <w:tcPr>
            <w:tcW w:w="4500" w:type="dxa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0AB2" w:rsidRPr="00620AB2" w:rsidRDefault="00620AB2" w:rsidP="00620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Композиция и логика рассуждения</w:t>
            </w:r>
          </w:p>
        </w:tc>
        <w:tc>
          <w:tcPr>
            <w:tcW w:w="4819" w:type="dxa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0AB2" w:rsidRPr="00620AB2" w:rsidRDefault="00620AB2" w:rsidP="00620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Использование элементов стиля исходного текста</w:t>
            </w:r>
          </w:p>
        </w:tc>
      </w:tr>
      <w:tr w:rsidR="00620AB2" w:rsidRPr="00620AB2" w:rsidTr="00620AB2">
        <w:tc>
          <w:tcPr>
            <w:tcW w:w="4500" w:type="dxa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0AB2" w:rsidRPr="00620AB2" w:rsidRDefault="00620AB2" w:rsidP="00620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Качество письменной речи</w:t>
            </w:r>
          </w:p>
        </w:tc>
        <w:tc>
          <w:tcPr>
            <w:tcW w:w="4819" w:type="dxa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0AB2" w:rsidRPr="00620AB2" w:rsidRDefault="00620AB2" w:rsidP="00620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20AB2" w:rsidRPr="00620AB2" w:rsidTr="00620AB2">
        <w:tc>
          <w:tcPr>
            <w:tcW w:w="4500" w:type="dxa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0AB2" w:rsidRPr="00620AB2" w:rsidRDefault="00620AB2" w:rsidP="00620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Грамотность</w:t>
            </w:r>
          </w:p>
        </w:tc>
        <w:tc>
          <w:tcPr>
            <w:tcW w:w="4819" w:type="dxa"/>
            <w:tcBorders>
              <w:top w:val="single" w:sz="2" w:space="0" w:color="D1D1D1"/>
              <w:left w:val="single" w:sz="2" w:space="0" w:color="D1D1D1"/>
              <w:bottom w:val="single" w:sz="4" w:space="0" w:color="D1D1D1"/>
              <w:right w:val="single" w:sz="4" w:space="0" w:color="D1D1D1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620AB2" w:rsidRPr="00620AB2" w:rsidRDefault="00620AB2" w:rsidP="00620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20AB2" w:rsidRDefault="00620AB2" w:rsidP="00620AB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20AB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получения оценки «зачет» необходимо иметь положительный результат по трем критериям (по критериям № 1 и № 2 – в обязательном порядке), а также «зачет» по одному из других критериев.</w:t>
      </w:r>
    </w:p>
    <w:p w:rsidR="00620AB2" w:rsidRPr="00620AB2" w:rsidRDefault="00620AB2" w:rsidP="00620AB2">
      <w:pPr>
        <w:shd w:val="clear" w:color="auto" w:fill="FFFFFF"/>
        <w:spacing w:after="0" w:line="240" w:lineRule="auto"/>
        <w:ind w:firstLine="25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20AB2" w:rsidRPr="00620AB2" w:rsidRDefault="00620AB2" w:rsidP="00620AB2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2B2B2B"/>
          <w:sz w:val="24"/>
          <w:szCs w:val="24"/>
        </w:rPr>
      </w:pPr>
      <w:r w:rsidRPr="00620AB2">
        <w:rPr>
          <w:rStyle w:val="a5"/>
          <w:b/>
          <w:bCs/>
          <w:color w:val="2B2B2B"/>
          <w:spacing w:val="6"/>
          <w:sz w:val="24"/>
          <w:szCs w:val="24"/>
        </w:rPr>
        <w:t>ОЗНАКОМЛЕНИЕ С РЕЗУЛЬТАТАМИ ИТОГОВОГО СОЧИНЕНИЯ (ИЗЛОЖЕНИЯ) И СРОК ДЕЙСТВИЯ ИТОГОВОГО СОЧИНЕНИЯ</w:t>
      </w:r>
    </w:p>
    <w:p w:rsidR="00620AB2" w:rsidRPr="00620AB2" w:rsidRDefault="00620AB2" w:rsidP="00620A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A1A1A"/>
        </w:rPr>
      </w:pPr>
      <w:r w:rsidRPr="00620AB2">
        <w:rPr>
          <w:color w:val="1A1A1A"/>
        </w:rPr>
        <w:t>С результатами итогового сочинения (изложения) участники итогового сочинения (изложения) могут ознакомиться в образовательных организациях или в местах регистрации для участия в итоговом сочинении (изложении).</w:t>
      </w:r>
    </w:p>
    <w:p w:rsidR="00620AB2" w:rsidRPr="00620AB2" w:rsidRDefault="00620AB2" w:rsidP="00620AB2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A1A1A"/>
        </w:rPr>
      </w:pPr>
      <w:r w:rsidRPr="00620AB2">
        <w:rPr>
          <w:color w:val="1A1A1A"/>
        </w:rPr>
        <w:t>По решению ОИВ ознакомление участников с результатами итогового сочинения (изложения) может быть организовано в сети «Интернет» в соответствии с требованиями законодательства Российской Федерации в области защиты персональных данных.</w:t>
      </w:r>
    </w:p>
    <w:p w:rsidR="00620AB2" w:rsidRDefault="00620AB2" w:rsidP="00A0381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FF0000"/>
        </w:rPr>
      </w:pPr>
      <w:r w:rsidRPr="00620AB2">
        <w:rPr>
          <w:color w:val="1A1A1A"/>
        </w:rPr>
        <w:t xml:space="preserve">Итоговое сочинение (изложение) как допуск к ГИА – </w:t>
      </w:r>
      <w:r w:rsidRPr="00A03813">
        <w:rPr>
          <w:color w:val="FF0000"/>
        </w:rPr>
        <w:t>бессрочно.</w:t>
      </w:r>
    </w:p>
    <w:p w:rsidR="00A03813" w:rsidRDefault="00A03813" w:rsidP="00A03813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</w:rPr>
      </w:pPr>
    </w:p>
    <w:p w:rsidR="00A03813" w:rsidRPr="00A03813" w:rsidRDefault="00A03813" w:rsidP="00A03813">
      <w:pPr>
        <w:pStyle w:val="2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2B2B2B"/>
          <w:sz w:val="24"/>
          <w:szCs w:val="24"/>
        </w:rPr>
      </w:pPr>
      <w:r w:rsidRPr="00A03813">
        <w:rPr>
          <w:rStyle w:val="a5"/>
          <w:b/>
          <w:bCs/>
          <w:color w:val="2B2B2B"/>
          <w:spacing w:val="6"/>
          <w:sz w:val="24"/>
          <w:szCs w:val="24"/>
        </w:rPr>
        <w:t>ПРЕДОСТАВЛЕНИЕ ИТОГОВОГО СОЧИНЕНИЯ В ВУЗЫ В КАЧЕСТВЕ ИНДИВИДУАЛЬНОГО ДОСТИЖЕНИЯ</w:t>
      </w:r>
    </w:p>
    <w:p w:rsidR="00A03813" w:rsidRPr="00A03813" w:rsidRDefault="00A03813" w:rsidP="00A0381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A1A1A"/>
        </w:rPr>
      </w:pPr>
      <w:r w:rsidRPr="00A03813">
        <w:rPr>
          <w:color w:val="1A1A1A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</w:r>
    </w:p>
    <w:p w:rsidR="00A03813" w:rsidRPr="00A03813" w:rsidRDefault="00A03813" w:rsidP="00A0381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1A1A1A"/>
        </w:rPr>
      </w:pPr>
      <w:r w:rsidRPr="00A03813">
        <w:rPr>
          <w:color w:val="1A1A1A"/>
        </w:rPr>
        <w:t xml:space="preserve">В соответствии с пунктом 33 Порядка приема в рамках приема на </w:t>
      </w:r>
      <w:proofErr w:type="gramStart"/>
      <w:r w:rsidRPr="00A03813">
        <w:rPr>
          <w:color w:val="1A1A1A"/>
        </w:rPr>
        <w:t>обучение по программам</w:t>
      </w:r>
      <w:proofErr w:type="gramEnd"/>
      <w:r w:rsidRPr="00A03813">
        <w:rPr>
          <w:color w:val="1A1A1A"/>
        </w:rPr>
        <w:t xml:space="preserve"> </w:t>
      </w:r>
      <w:proofErr w:type="spellStart"/>
      <w:r w:rsidRPr="00A03813">
        <w:rPr>
          <w:color w:val="1A1A1A"/>
        </w:rPr>
        <w:t>бакалавриата</w:t>
      </w:r>
      <w:proofErr w:type="spellEnd"/>
      <w:r w:rsidRPr="00A03813">
        <w:rPr>
          <w:color w:val="1A1A1A"/>
        </w:rPr>
        <w:t xml:space="preserve">, программам </w:t>
      </w:r>
      <w:proofErr w:type="spellStart"/>
      <w:r w:rsidRPr="00A03813">
        <w:rPr>
          <w:color w:val="1A1A1A"/>
        </w:rPr>
        <w:t>специалитета</w:t>
      </w:r>
      <w:proofErr w:type="spellEnd"/>
      <w:r w:rsidRPr="00A03813">
        <w:rPr>
          <w:color w:val="1A1A1A"/>
        </w:rPr>
        <w:t xml:space="preserve"> образовательная организация высшего образования может начислять баллы за оценку, выставленную образовательной организацией высшего образования по результатам проверки итогового сочинения, являющегося условием допуска к ГИА. Сумма баллов, начисленных </w:t>
      </w:r>
      <w:proofErr w:type="gramStart"/>
      <w:r w:rsidRPr="00A03813">
        <w:rPr>
          <w:color w:val="1A1A1A"/>
        </w:rPr>
        <w:t>поступающему</w:t>
      </w:r>
      <w:proofErr w:type="gramEnd"/>
      <w:r w:rsidRPr="00A03813">
        <w:rPr>
          <w:color w:val="1A1A1A"/>
        </w:rPr>
        <w:t xml:space="preserve"> за индивидуальные достижения, не может быть более 10 баллов. Баллы, начисленные за индивидуальные достижения, включаются в сумму конкурсных баллов. Перечень индивидуальных достижений, учитываемых при равенстве поступающих по критериям ранжирования, указанным в подпунктах 1-4 пункта 76, в подпунктах 1-4 пункта 77 и подпунктах 1-3 пункта 97.9 Порядка приема, устанавливается образовательной организацией высшего образования самостоятельно. </w:t>
      </w:r>
      <w:proofErr w:type="gramStart"/>
      <w:r w:rsidRPr="00A03813">
        <w:rPr>
          <w:color w:val="1A1A1A"/>
        </w:rPr>
        <w:t>В случае равенства поступающих по указанным достижениям перечень таких достижений может быть дополнен в период проведения приема.</w:t>
      </w:r>
      <w:proofErr w:type="gramEnd"/>
    </w:p>
    <w:p w:rsidR="00A03813" w:rsidRDefault="00A03813" w:rsidP="00A03813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</w:rPr>
      </w:pPr>
    </w:p>
    <w:p w:rsidR="00A03813" w:rsidRPr="00620AB2" w:rsidRDefault="00A03813" w:rsidP="00A03813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</w:rPr>
      </w:pPr>
    </w:p>
    <w:p w:rsidR="00620AB2" w:rsidRPr="00620AB2" w:rsidRDefault="00620AB2">
      <w:pPr>
        <w:rPr>
          <w:rFonts w:ascii="Times New Roman" w:hAnsi="Times New Roman" w:cs="Times New Roman"/>
          <w:sz w:val="28"/>
        </w:rPr>
      </w:pPr>
    </w:p>
    <w:sectPr w:rsidR="00620AB2" w:rsidRPr="00620AB2" w:rsidSect="00726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529C2"/>
    <w:multiLevelType w:val="multilevel"/>
    <w:tmpl w:val="5510A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0AB2"/>
    <w:rsid w:val="00620AB2"/>
    <w:rsid w:val="00726A77"/>
    <w:rsid w:val="00A03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A77"/>
  </w:style>
  <w:style w:type="paragraph" w:styleId="2">
    <w:name w:val="heading 2"/>
    <w:basedOn w:val="a"/>
    <w:link w:val="20"/>
    <w:uiPriority w:val="9"/>
    <w:qFormat/>
    <w:rsid w:val="00620A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0A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2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20AB2"/>
    <w:rPr>
      <w:i/>
      <w:iCs/>
    </w:rPr>
  </w:style>
  <w:style w:type="character" w:styleId="a5">
    <w:name w:val="Strong"/>
    <w:basedOn w:val="a0"/>
    <w:uiPriority w:val="22"/>
    <w:qFormat/>
    <w:rsid w:val="00620AB2"/>
    <w:rPr>
      <w:b/>
      <w:bCs/>
    </w:rPr>
  </w:style>
  <w:style w:type="paragraph" w:customStyle="1" w:styleId="has-normal-font-size">
    <w:name w:val="has-normal-font-size"/>
    <w:basedOn w:val="a"/>
    <w:rsid w:val="00620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8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56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57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21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2793</Words>
  <Characters>15924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2</cp:revision>
  <dcterms:created xsi:type="dcterms:W3CDTF">2025-11-07T10:29:00Z</dcterms:created>
  <dcterms:modified xsi:type="dcterms:W3CDTF">2025-11-07T10:42:00Z</dcterms:modified>
</cp:coreProperties>
</file>